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BC94C" w14:textId="77777777" w:rsidR="00FA44D9" w:rsidRDefault="00FA44D9" w:rsidP="00FA44D9">
      <w:pPr>
        <w:pStyle w:val="Title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C1E82D" wp14:editId="58F50D2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1600" cy="1381125"/>
            <wp:effectExtent l="0" t="0" r="0" b="9525"/>
            <wp:wrapSquare wrapText="bothSides"/>
            <wp:docPr id="1" name="Picture 1" descr="line-ar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e-art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Agenda</w:t>
      </w:r>
    </w:p>
    <w:p w14:paraId="38664B97" w14:textId="77777777" w:rsidR="00FA44D9" w:rsidRDefault="00FA44D9" w:rsidP="00FA44D9">
      <w:pPr>
        <w:rPr>
          <w:rFonts w:ascii="Rockwell" w:hAnsi="Rockwell"/>
          <w:b/>
          <w:i/>
          <w:sz w:val="28"/>
          <w:szCs w:val="28"/>
        </w:rPr>
      </w:pPr>
      <w:r>
        <w:rPr>
          <w:rFonts w:ascii="Rockwell" w:hAnsi="Rockwell"/>
          <w:b/>
          <w:i/>
          <w:sz w:val="28"/>
          <w:szCs w:val="28"/>
        </w:rPr>
        <w:t xml:space="preserve">                       Grafton Town Board</w:t>
      </w:r>
    </w:p>
    <w:p w14:paraId="476EB7AC" w14:textId="77777777" w:rsidR="00FA44D9" w:rsidRDefault="00FA44D9" w:rsidP="00FA44D9">
      <w:pPr>
        <w:rPr>
          <w:rFonts w:ascii="Rockwell" w:hAnsi="Rockwell"/>
          <w:b/>
          <w:i/>
          <w:sz w:val="28"/>
          <w:szCs w:val="28"/>
        </w:rPr>
      </w:pPr>
      <w:r>
        <w:rPr>
          <w:rFonts w:ascii="Rockwell" w:hAnsi="Rockwell"/>
          <w:b/>
          <w:i/>
          <w:sz w:val="28"/>
          <w:szCs w:val="28"/>
        </w:rPr>
        <w:t xml:space="preserve">                         Regular Meeting</w:t>
      </w:r>
    </w:p>
    <w:p w14:paraId="7D8916D3" w14:textId="2419B8A3" w:rsidR="00FA44D9" w:rsidRDefault="00FA44D9" w:rsidP="00FA44D9">
      <w:pPr>
        <w:rPr>
          <w:rFonts w:ascii="Rockwell" w:hAnsi="Rockwell"/>
          <w:b/>
          <w:i/>
          <w:sz w:val="28"/>
          <w:szCs w:val="28"/>
        </w:rPr>
      </w:pPr>
      <w:r>
        <w:rPr>
          <w:rFonts w:ascii="Rockwell" w:hAnsi="Rockwell"/>
          <w:b/>
          <w:i/>
          <w:sz w:val="28"/>
          <w:szCs w:val="28"/>
        </w:rPr>
        <w:t xml:space="preserve">                   </w:t>
      </w:r>
      <w:r w:rsidR="00D468F1">
        <w:rPr>
          <w:rFonts w:ascii="Rockwell" w:hAnsi="Rockwell"/>
          <w:b/>
          <w:i/>
          <w:sz w:val="28"/>
          <w:szCs w:val="28"/>
        </w:rPr>
        <w:t>September 9</w:t>
      </w:r>
      <w:r>
        <w:rPr>
          <w:rFonts w:ascii="Rockwell" w:hAnsi="Rockwell"/>
          <w:b/>
          <w:i/>
          <w:sz w:val="28"/>
          <w:szCs w:val="28"/>
        </w:rPr>
        <w:t>, 201</w:t>
      </w:r>
      <w:r w:rsidR="004E2DA5">
        <w:rPr>
          <w:rFonts w:ascii="Rockwell" w:hAnsi="Rockwell"/>
          <w:b/>
          <w:i/>
          <w:sz w:val="28"/>
          <w:szCs w:val="28"/>
        </w:rPr>
        <w:t>9</w:t>
      </w:r>
      <w:r>
        <w:rPr>
          <w:rFonts w:ascii="Rockwell" w:hAnsi="Rockwell"/>
          <w:b/>
          <w:i/>
          <w:sz w:val="28"/>
          <w:szCs w:val="28"/>
        </w:rPr>
        <w:t xml:space="preserve"> – 7:00PM</w:t>
      </w:r>
    </w:p>
    <w:p w14:paraId="0F3D9896" w14:textId="77777777" w:rsidR="00FA44D9" w:rsidRDefault="00FA44D9" w:rsidP="00FA44D9">
      <w:pPr>
        <w:jc w:val="center"/>
        <w:rPr>
          <w:rFonts w:ascii="Rockwell" w:hAnsi="Rockwell"/>
          <w:b/>
          <w:i/>
          <w:sz w:val="12"/>
        </w:rPr>
      </w:pPr>
    </w:p>
    <w:p w14:paraId="491376C0" w14:textId="77777777" w:rsidR="00FA44D9" w:rsidRDefault="00FA44D9" w:rsidP="00FA44D9">
      <w:pPr>
        <w:jc w:val="center"/>
        <w:rPr>
          <w:rFonts w:ascii="Rockwell" w:hAnsi="Rockwell"/>
          <w:b/>
          <w:i/>
          <w:sz w:val="12"/>
        </w:rPr>
      </w:pPr>
    </w:p>
    <w:p w14:paraId="0ABF8FCD" w14:textId="77777777" w:rsidR="00FA44D9" w:rsidRDefault="00FA44D9" w:rsidP="00FA44D9">
      <w:pPr>
        <w:jc w:val="center"/>
        <w:rPr>
          <w:rFonts w:ascii="Rockwell" w:hAnsi="Rockwell"/>
          <w:b/>
          <w:i/>
          <w:sz w:val="12"/>
        </w:rPr>
      </w:pPr>
    </w:p>
    <w:p w14:paraId="71FC5C19" w14:textId="77777777" w:rsidR="00FA44D9" w:rsidRDefault="00FA44D9" w:rsidP="00FA44D9">
      <w:pPr>
        <w:jc w:val="center"/>
        <w:rPr>
          <w:rFonts w:ascii="Rockwell" w:hAnsi="Rockwell"/>
          <w:b/>
          <w:i/>
          <w:sz w:val="12"/>
        </w:rPr>
      </w:pPr>
    </w:p>
    <w:p w14:paraId="796626DC" w14:textId="77777777" w:rsidR="00FA44D9" w:rsidRDefault="00FA44D9" w:rsidP="00FA44D9">
      <w:pPr>
        <w:pStyle w:val="Heading7"/>
        <w:jc w:val="left"/>
        <w:rPr>
          <w:sz w:val="26"/>
        </w:rPr>
      </w:pPr>
      <w:r w:rsidRPr="00D07C94">
        <w:rPr>
          <w:sz w:val="26"/>
          <w:u w:val="none"/>
        </w:rPr>
        <w:t xml:space="preserve">                       </w:t>
      </w:r>
      <w:r>
        <w:rPr>
          <w:sz w:val="26"/>
        </w:rPr>
        <w:t>Pledge of Allegiance</w:t>
      </w:r>
    </w:p>
    <w:p w14:paraId="5EEDC8D2" w14:textId="77777777" w:rsidR="00FA44D9" w:rsidRDefault="00FA44D9" w:rsidP="00FA44D9">
      <w:pPr>
        <w:rPr>
          <w:rFonts w:ascii="Rockwell" w:hAnsi="Rockwell"/>
          <w:b/>
          <w:i/>
          <w:sz w:val="26"/>
          <w:u w:val="single"/>
        </w:rPr>
      </w:pPr>
      <w:r w:rsidRPr="00FA44D9">
        <w:rPr>
          <w:rFonts w:ascii="Rockwell" w:hAnsi="Rockwell"/>
          <w:b/>
          <w:i/>
          <w:sz w:val="26"/>
        </w:rPr>
        <w:t xml:space="preserve">                    </w:t>
      </w:r>
      <w:r>
        <w:rPr>
          <w:rFonts w:ascii="Rockwell" w:hAnsi="Rockwell"/>
          <w:b/>
          <w:i/>
          <w:sz w:val="26"/>
          <w:u w:val="single"/>
        </w:rPr>
        <w:t>Call to Order / Roll Call</w:t>
      </w:r>
    </w:p>
    <w:p w14:paraId="633E06B7" w14:textId="77777777" w:rsidR="00FA44D9" w:rsidRDefault="00FA44D9" w:rsidP="00FA44D9">
      <w:pPr>
        <w:jc w:val="center"/>
        <w:rPr>
          <w:rFonts w:ascii="Rockwell" w:hAnsi="Rockwell"/>
          <w:b/>
          <w:i/>
          <w:sz w:val="26"/>
        </w:rPr>
      </w:pPr>
      <w:r w:rsidRPr="003F2952">
        <w:rPr>
          <w:rFonts w:ascii="Rockwell" w:hAnsi="Rockwell"/>
          <w:b/>
          <w:i/>
          <w:sz w:val="26"/>
        </w:rPr>
        <w:t>Approval/Correction of Minutes</w:t>
      </w:r>
      <w:r>
        <w:rPr>
          <w:rFonts w:ascii="Rockwell" w:hAnsi="Rockwell"/>
          <w:b/>
          <w:i/>
          <w:sz w:val="26"/>
        </w:rPr>
        <w:t xml:space="preserve">: </w:t>
      </w:r>
    </w:p>
    <w:p w14:paraId="5D947FEF" w14:textId="355812AE" w:rsidR="00FA44D9" w:rsidRDefault="00FA44D9" w:rsidP="00FA44D9">
      <w:pPr>
        <w:jc w:val="center"/>
        <w:rPr>
          <w:rFonts w:ascii="Rockwell" w:hAnsi="Rockwell"/>
          <w:i/>
          <w:sz w:val="24"/>
        </w:rPr>
      </w:pPr>
      <w:r w:rsidRPr="00354A0A">
        <w:rPr>
          <w:rFonts w:ascii="Rockwell" w:hAnsi="Rockwell"/>
          <w:i/>
          <w:sz w:val="24"/>
        </w:rPr>
        <w:t>From Town Board Meeting</w:t>
      </w:r>
      <w:r w:rsidR="000E7CE9">
        <w:rPr>
          <w:rFonts w:ascii="Rockwell" w:hAnsi="Rockwell"/>
          <w:i/>
          <w:sz w:val="24"/>
        </w:rPr>
        <w:t xml:space="preserve"> July 8 &amp; Workshops </w:t>
      </w:r>
      <w:r w:rsidR="00D468F1">
        <w:rPr>
          <w:rFonts w:ascii="Rockwell" w:hAnsi="Rockwell"/>
          <w:i/>
          <w:sz w:val="24"/>
        </w:rPr>
        <w:t>August 12 &amp; 26</w:t>
      </w:r>
      <w:r w:rsidR="000E7CE9">
        <w:rPr>
          <w:rFonts w:ascii="Rockwell" w:hAnsi="Rockwell"/>
          <w:i/>
          <w:sz w:val="24"/>
        </w:rPr>
        <w:t>,</w:t>
      </w:r>
      <w:r w:rsidRPr="00354A0A">
        <w:rPr>
          <w:rFonts w:ascii="Rockwell" w:hAnsi="Rockwell"/>
          <w:i/>
          <w:sz w:val="24"/>
        </w:rPr>
        <w:t xml:space="preserve"> 201</w:t>
      </w:r>
      <w:r w:rsidR="00996C4E">
        <w:rPr>
          <w:rFonts w:ascii="Rockwell" w:hAnsi="Rockwell"/>
          <w:i/>
          <w:sz w:val="24"/>
        </w:rPr>
        <w:t>9</w:t>
      </w:r>
    </w:p>
    <w:p w14:paraId="54DD1FD9" w14:textId="77777777" w:rsidR="000E7CE9" w:rsidRPr="00354A0A" w:rsidRDefault="000E7CE9" w:rsidP="00FA44D9">
      <w:pPr>
        <w:jc w:val="center"/>
        <w:rPr>
          <w:rFonts w:ascii="Rockwell" w:hAnsi="Rockwell"/>
          <w:i/>
          <w:sz w:val="24"/>
        </w:rPr>
      </w:pPr>
    </w:p>
    <w:p w14:paraId="11148850" w14:textId="0DEB00AB" w:rsidR="00FA44D9" w:rsidRPr="00432A13" w:rsidRDefault="00FA44D9" w:rsidP="00FA44D9">
      <w:pPr>
        <w:jc w:val="center"/>
        <w:rPr>
          <w:rFonts w:ascii="Rockwell" w:hAnsi="Rockwell"/>
          <w:b/>
          <w:sz w:val="26"/>
        </w:rPr>
      </w:pPr>
      <w:r w:rsidRPr="00354A0A">
        <w:rPr>
          <w:rFonts w:ascii="Rockwell" w:hAnsi="Rockwell"/>
          <w:i/>
          <w:sz w:val="24"/>
        </w:rPr>
        <w:t xml:space="preserve"> </w:t>
      </w:r>
      <w:r>
        <w:rPr>
          <w:rFonts w:ascii="Rockwell" w:hAnsi="Rockwell"/>
          <w:b/>
          <w:i/>
          <w:sz w:val="26"/>
          <w:u w:val="single"/>
        </w:rPr>
        <w:t>Reports and Remittances from Town Committees</w:t>
      </w:r>
    </w:p>
    <w:p w14:paraId="5BBE20A1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Assessor Report</w:t>
      </w:r>
    </w:p>
    <w:p w14:paraId="27F6A9D7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Budget &amp; Finance</w:t>
      </w:r>
    </w:p>
    <w:p w14:paraId="3CDE5F6B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Buildings/Code Enforcement</w:t>
      </w:r>
    </w:p>
    <w:p w14:paraId="39FF5C32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Buildings &amp; Grounds Committee</w:t>
      </w:r>
    </w:p>
    <w:p w14:paraId="1480B937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 xml:space="preserve">Town Clerk’s Report </w:t>
      </w:r>
    </w:p>
    <w:p w14:paraId="294E3EA9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Dog Control Officer Report</w:t>
      </w:r>
    </w:p>
    <w:p w14:paraId="39C69E67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Highway</w:t>
      </w:r>
    </w:p>
    <w:p w14:paraId="13B7BA6D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Library</w:t>
      </w:r>
    </w:p>
    <w:p w14:paraId="0A779562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Rescue Squad</w:t>
      </w:r>
    </w:p>
    <w:p w14:paraId="28AA8368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Senior Citizen Representative</w:t>
      </w:r>
    </w:p>
    <w:p w14:paraId="307FE61A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State Park</w:t>
      </w:r>
    </w:p>
    <w:p w14:paraId="35AB4B90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Supervisor</w:t>
      </w:r>
    </w:p>
    <w:p w14:paraId="077E9E2B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Veterans &amp; Seniors</w:t>
      </w:r>
    </w:p>
    <w:p w14:paraId="1F869CB5" w14:textId="77777777" w:rsidR="00FA44D9" w:rsidRDefault="00FA44D9" w:rsidP="00FA44D9">
      <w:pPr>
        <w:jc w:val="center"/>
        <w:rPr>
          <w:rFonts w:ascii="Rockwell" w:hAnsi="Rockwell"/>
          <w:sz w:val="22"/>
        </w:rPr>
      </w:pPr>
      <w:r>
        <w:rPr>
          <w:rFonts w:ascii="Rockwell" w:hAnsi="Rockwell"/>
          <w:sz w:val="22"/>
        </w:rPr>
        <w:t>Youth Report</w:t>
      </w:r>
    </w:p>
    <w:p w14:paraId="0A36915E" w14:textId="77777777" w:rsidR="00FA44D9" w:rsidRDefault="00FA44D9" w:rsidP="00FA44D9">
      <w:pPr>
        <w:jc w:val="center"/>
        <w:rPr>
          <w:rFonts w:ascii="Rockwell" w:hAnsi="Rockwell"/>
          <w:sz w:val="22"/>
        </w:rPr>
      </w:pPr>
    </w:p>
    <w:p w14:paraId="6A736CCE" w14:textId="0ED16538" w:rsidR="00FA44D9" w:rsidRDefault="00FA44D9" w:rsidP="00FA44D9">
      <w:pPr>
        <w:rPr>
          <w:rFonts w:ascii="Rockwell" w:hAnsi="Rockwell"/>
          <w:b/>
          <w:i/>
          <w:sz w:val="26"/>
          <w:u w:val="single"/>
        </w:rPr>
      </w:pPr>
      <w:r w:rsidRPr="00D15275">
        <w:rPr>
          <w:rFonts w:ascii="Rockwell" w:hAnsi="Rockwell"/>
          <w:b/>
          <w:i/>
          <w:sz w:val="26"/>
        </w:rPr>
        <w:t xml:space="preserve">                                                         </w:t>
      </w:r>
      <w:r w:rsidRPr="00D15275">
        <w:rPr>
          <w:rFonts w:ascii="Rockwell" w:hAnsi="Rockwell"/>
          <w:b/>
          <w:i/>
          <w:sz w:val="26"/>
          <w:u w:val="single"/>
        </w:rPr>
        <w:t>Communications Received</w:t>
      </w:r>
    </w:p>
    <w:p w14:paraId="1224DE2D" w14:textId="194C9974" w:rsidR="00D468F1" w:rsidRPr="00D468F1" w:rsidRDefault="00D468F1" w:rsidP="00D468F1">
      <w:pPr>
        <w:pStyle w:val="ListParagraph"/>
        <w:numPr>
          <w:ilvl w:val="0"/>
          <w:numId w:val="7"/>
        </w:numPr>
        <w:rPr>
          <w:rFonts w:ascii="Rockwell" w:hAnsi="Rockwell"/>
          <w:b/>
          <w:i/>
          <w:sz w:val="26"/>
          <w:u w:val="single"/>
        </w:rPr>
      </w:pPr>
      <w:r>
        <w:rPr>
          <w:rFonts w:ascii="Rockwell" w:hAnsi="Rockwell"/>
          <w:bCs/>
          <w:i/>
          <w:sz w:val="22"/>
          <w:szCs w:val="16"/>
        </w:rPr>
        <w:t>Rensselaer County Legislature</w:t>
      </w:r>
    </w:p>
    <w:p w14:paraId="3069506C" w14:textId="77777777" w:rsidR="00776E58" w:rsidRPr="00776E58" w:rsidRDefault="00776E58" w:rsidP="00776E58">
      <w:pPr>
        <w:pStyle w:val="ListParagraph"/>
        <w:ind w:left="1800"/>
        <w:jc w:val="both"/>
        <w:rPr>
          <w:rFonts w:ascii="Rockwell" w:hAnsi="Rockwell"/>
          <w:bCs/>
          <w:iCs/>
          <w:sz w:val="24"/>
          <w:szCs w:val="18"/>
        </w:rPr>
      </w:pPr>
    </w:p>
    <w:p w14:paraId="5C68A0D2" w14:textId="77777777" w:rsidR="00FA44D9" w:rsidRPr="00D94AFB" w:rsidRDefault="00FA44D9" w:rsidP="00FA44D9">
      <w:pPr>
        <w:jc w:val="center"/>
        <w:rPr>
          <w:rFonts w:ascii="Rockwell" w:hAnsi="Rockwell"/>
          <w:b/>
          <w:i/>
          <w:sz w:val="24"/>
          <w:u w:val="single"/>
        </w:rPr>
      </w:pPr>
      <w:r>
        <w:rPr>
          <w:rFonts w:ascii="Rockwell" w:hAnsi="Rockwell"/>
          <w:b/>
          <w:i/>
          <w:sz w:val="26"/>
          <w:u w:val="single"/>
        </w:rPr>
        <w:t>Old Business</w:t>
      </w:r>
    </w:p>
    <w:p w14:paraId="54411D41" w14:textId="77777777" w:rsidR="00EB7D7F" w:rsidRDefault="00EB7D7F" w:rsidP="00EB7D7F">
      <w:pPr>
        <w:numPr>
          <w:ilvl w:val="0"/>
          <w:numId w:val="1"/>
        </w:numP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Employee Handbook update</w:t>
      </w:r>
    </w:p>
    <w:p w14:paraId="34EE822A" w14:textId="77777777" w:rsidR="00FA44D9" w:rsidRDefault="00FA44D9" w:rsidP="00FA44D9">
      <w:pPr>
        <w:jc w:val="center"/>
        <w:rPr>
          <w:rFonts w:ascii="Rockwell" w:hAnsi="Rockwell"/>
          <w:i/>
          <w:sz w:val="22"/>
          <w:szCs w:val="22"/>
          <w:u w:val="single"/>
        </w:rPr>
      </w:pPr>
    </w:p>
    <w:p w14:paraId="3D0451FC" w14:textId="77777777" w:rsidR="00FA44D9" w:rsidRPr="00D15275" w:rsidRDefault="00FA44D9" w:rsidP="00FA44D9">
      <w:pPr>
        <w:rPr>
          <w:rFonts w:ascii="Rockwell" w:hAnsi="Rockwell"/>
          <w:color w:val="E36C0A"/>
          <w:sz w:val="26"/>
        </w:rPr>
      </w:pPr>
      <w:r>
        <w:rPr>
          <w:rFonts w:ascii="Rockwell" w:hAnsi="Rockwell"/>
          <w:color w:val="E36C0A"/>
          <w:sz w:val="26"/>
        </w:rPr>
        <w:t xml:space="preserve">                                          </w:t>
      </w:r>
      <w:r>
        <w:rPr>
          <w:rFonts w:ascii="Rockwell" w:hAnsi="Rockwell"/>
          <w:b/>
          <w:i/>
          <w:sz w:val="26"/>
          <w:u w:val="single"/>
        </w:rPr>
        <w:t>Public Comment (Privilege of the Floor)</w:t>
      </w:r>
    </w:p>
    <w:p w14:paraId="69CA0A62" w14:textId="77777777" w:rsidR="00FA44D9" w:rsidRDefault="00FA44D9" w:rsidP="00FA44D9">
      <w:pPr>
        <w:rPr>
          <w:rFonts w:ascii="Rockwell" w:hAnsi="Rockwell"/>
        </w:rPr>
      </w:pPr>
      <w:r>
        <w:rPr>
          <w:rFonts w:ascii="Rockwell" w:hAnsi="Rockwell"/>
        </w:rPr>
        <w:t xml:space="preserve">                                                (Reminder: Public comment is limited to 5 minutes per person)</w:t>
      </w:r>
    </w:p>
    <w:p w14:paraId="06FD49A4" w14:textId="77777777" w:rsidR="00FA44D9" w:rsidRDefault="00FA44D9" w:rsidP="00FA44D9">
      <w:pPr>
        <w:rPr>
          <w:rFonts w:ascii="Rockwell" w:hAnsi="Rockwell"/>
        </w:rPr>
      </w:pPr>
      <w:r>
        <w:rPr>
          <w:rFonts w:ascii="Rockwell" w:hAnsi="Rockwell"/>
        </w:rPr>
        <w:t xml:space="preserve">Be mindful the Public Comment portion of the meeting is a privilege.  All comments and statements shall be directed to the Town Board.  Please refrain from any personal attacks, name calling or derogatory public comments toward individuals.  </w:t>
      </w:r>
      <w:r>
        <w:rPr>
          <w:rFonts w:ascii="Rockwell" w:hAnsi="Rockwell"/>
          <w:sz w:val="22"/>
        </w:rPr>
        <w:t xml:space="preserve">       </w:t>
      </w:r>
    </w:p>
    <w:p w14:paraId="5FE1A662" w14:textId="1CE6F4A3" w:rsidR="000E7CE9" w:rsidRDefault="00FA44D9" w:rsidP="000E7CE9">
      <w:pPr>
        <w:jc w:val="center"/>
        <w:rPr>
          <w:rFonts w:ascii="Rockwell" w:hAnsi="Rockwell"/>
          <w:bCs/>
          <w:iCs/>
          <w:sz w:val="22"/>
          <w:szCs w:val="16"/>
        </w:rPr>
      </w:pPr>
      <w:r w:rsidRPr="000E7CE9">
        <w:rPr>
          <w:rFonts w:ascii="Rockwell" w:hAnsi="Rockwell"/>
          <w:b/>
          <w:i/>
          <w:sz w:val="26"/>
          <w:u w:val="single"/>
        </w:rPr>
        <w:t xml:space="preserve">New Business </w:t>
      </w:r>
    </w:p>
    <w:p w14:paraId="3DFECB9B" w14:textId="67DC22CB" w:rsidR="00FA44D9" w:rsidRDefault="000E7CE9" w:rsidP="000E7CE9">
      <w:pPr>
        <w:pStyle w:val="ListParagraph"/>
        <w:numPr>
          <w:ilvl w:val="0"/>
          <w:numId w:val="6"/>
        </w:numPr>
        <w:rPr>
          <w:rFonts w:ascii="Rockwell" w:hAnsi="Rockwell"/>
          <w:bCs/>
          <w:iCs/>
          <w:sz w:val="22"/>
          <w:szCs w:val="16"/>
        </w:rPr>
      </w:pPr>
      <w:r w:rsidRPr="000E7CE9">
        <w:rPr>
          <w:rFonts w:ascii="Rockwell" w:hAnsi="Rockwell"/>
          <w:bCs/>
          <w:iCs/>
          <w:sz w:val="22"/>
          <w:szCs w:val="16"/>
        </w:rPr>
        <w:t>Dog Kennel Agreement</w:t>
      </w:r>
    </w:p>
    <w:p w14:paraId="5B7DFE6B" w14:textId="5FC4F9F9" w:rsidR="00FA44D9" w:rsidRDefault="00FA44D9" w:rsidP="00FA44D9">
      <w:pPr>
        <w:jc w:val="center"/>
        <w:rPr>
          <w:rFonts w:ascii="Rockwell" w:hAnsi="Rockwell"/>
          <w:b/>
          <w:i/>
          <w:sz w:val="26"/>
          <w:u w:val="single"/>
        </w:rPr>
      </w:pPr>
      <w:r>
        <w:rPr>
          <w:rFonts w:ascii="Rockwell" w:hAnsi="Rockwell"/>
          <w:b/>
          <w:i/>
          <w:sz w:val="26"/>
          <w:u w:val="single"/>
        </w:rPr>
        <w:t>Motions &amp; Resolutions</w:t>
      </w:r>
    </w:p>
    <w:p w14:paraId="0B9624F8" w14:textId="08307A41" w:rsidR="00FA44D9" w:rsidRDefault="000E7CE9" w:rsidP="000E7CE9">
      <w:pPr>
        <w:pStyle w:val="ListParagraph"/>
        <w:numPr>
          <w:ilvl w:val="0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Mohawk Hudson Humane Society Agreement</w:t>
      </w:r>
    </w:p>
    <w:p w14:paraId="46CEBC92" w14:textId="5F2D445E" w:rsidR="007D7074" w:rsidRDefault="007D7074" w:rsidP="000E7CE9">
      <w:pPr>
        <w:pStyle w:val="ListParagraph"/>
        <w:numPr>
          <w:ilvl w:val="0"/>
          <w:numId w:val="4"/>
        </w:numP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Appointing Engineer to be used for Town Business.</w:t>
      </w:r>
    </w:p>
    <w:p w14:paraId="1728A6DA" w14:textId="77777777" w:rsidR="000E7CE9" w:rsidRPr="000E7CE9" w:rsidRDefault="000E7CE9" w:rsidP="000E7CE9">
      <w:pPr>
        <w:pStyle w:val="ListParagraph"/>
        <w:ind w:left="1440"/>
        <w:rPr>
          <w:rFonts w:ascii="Rockwell" w:hAnsi="Rockwell"/>
          <w:sz w:val="22"/>
          <w:szCs w:val="22"/>
        </w:rPr>
      </w:pPr>
    </w:p>
    <w:p w14:paraId="1A14E642" w14:textId="77777777" w:rsidR="00FA44D9" w:rsidRDefault="00FA44D9" w:rsidP="00FA44D9">
      <w:pPr>
        <w:pStyle w:val="Heading3"/>
        <w:rPr>
          <w:sz w:val="26"/>
        </w:rPr>
      </w:pPr>
      <w:r>
        <w:rPr>
          <w:sz w:val="26"/>
        </w:rPr>
        <w:t>Motion to Pay All Bills as Audited</w:t>
      </w:r>
    </w:p>
    <w:p w14:paraId="2ED2333E" w14:textId="151D1958" w:rsidR="00FA44D9" w:rsidRDefault="00E708F0" w:rsidP="00E708F0">
      <w:pPr>
        <w:pStyle w:val="HTMLPreformatted"/>
        <w:shd w:val="clear" w:color="auto" w:fill="FFFFFF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ab/>
      </w:r>
      <w:r>
        <w:rPr>
          <w:rFonts w:ascii="Rockwell" w:hAnsi="Rockwell"/>
          <w:sz w:val="24"/>
        </w:rPr>
        <w:tab/>
      </w:r>
      <w:r w:rsidR="00FA44D9" w:rsidRPr="005F01E5">
        <w:rPr>
          <w:rFonts w:ascii="Rockwell" w:hAnsi="Rockwell"/>
          <w:sz w:val="24"/>
        </w:rPr>
        <w:t>Vouchers #</w:t>
      </w:r>
      <w:r w:rsidR="00D468F1">
        <w:rPr>
          <w:rFonts w:ascii="Rockwell" w:hAnsi="Rockwell"/>
          <w:sz w:val="24"/>
        </w:rPr>
        <w:t xml:space="preserve"> </w:t>
      </w:r>
      <w:r w:rsidR="00A570E7">
        <w:rPr>
          <w:rFonts w:ascii="Rockwell" w:hAnsi="Rockwell"/>
          <w:sz w:val="24"/>
        </w:rPr>
        <w:tab/>
      </w:r>
      <w:r w:rsidR="005A0054">
        <w:rPr>
          <w:rFonts w:ascii="Rockwell" w:hAnsi="Rockwell"/>
          <w:sz w:val="24"/>
        </w:rPr>
        <w:t>Total: $</w:t>
      </w:r>
    </w:p>
    <w:p w14:paraId="51048D04" w14:textId="77777777" w:rsidR="00FA44D9" w:rsidRPr="005F01E5" w:rsidRDefault="00FA44D9" w:rsidP="00FA44D9">
      <w:pPr>
        <w:jc w:val="center"/>
        <w:rPr>
          <w:rFonts w:ascii="Rockwell" w:hAnsi="Rockwell"/>
          <w:sz w:val="24"/>
        </w:rPr>
      </w:pPr>
    </w:p>
    <w:p w14:paraId="36A2B4D6" w14:textId="09ED7F13" w:rsidR="00FA44D9" w:rsidRDefault="00FA44D9" w:rsidP="00FA44D9">
      <w:pPr>
        <w:pStyle w:val="Heading3"/>
        <w:tabs>
          <w:tab w:val="left" w:pos="8280"/>
        </w:tabs>
        <w:rPr>
          <w:sz w:val="26"/>
        </w:rPr>
      </w:pPr>
      <w:r>
        <w:rPr>
          <w:sz w:val="26"/>
        </w:rPr>
        <w:t>Adjournment in Loving Memory of:</w:t>
      </w:r>
    </w:p>
    <w:p w14:paraId="7730A449" w14:textId="18F9CE87" w:rsidR="00EC7020" w:rsidRPr="00EC7020" w:rsidRDefault="00EC7020" w:rsidP="00EC7020">
      <w:pPr>
        <w:jc w:val="center"/>
        <w:rPr>
          <w:sz w:val="24"/>
          <w:szCs w:val="24"/>
        </w:rPr>
      </w:pPr>
      <w:bookmarkStart w:id="0" w:name="_GoBack"/>
      <w:bookmarkEnd w:id="0"/>
    </w:p>
    <w:p w14:paraId="73115A4B" w14:textId="77777777" w:rsidR="003F0756" w:rsidRDefault="003F0756" w:rsidP="00A62907"/>
    <w:sectPr w:rsidR="003F0756" w:rsidSect="00BE41BB">
      <w:pgSz w:w="12240" w:h="15840" w:code="1"/>
      <w:pgMar w:top="1166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F3507"/>
    <w:multiLevelType w:val="hybridMultilevel"/>
    <w:tmpl w:val="356E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44480"/>
    <w:multiLevelType w:val="hybridMultilevel"/>
    <w:tmpl w:val="433E27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997357"/>
    <w:multiLevelType w:val="hybridMultilevel"/>
    <w:tmpl w:val="50E6E072"/>
    <w:lvl w:ilvl="0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abstractNum w:abstractNumId="3" w15:restartNumberingAfterBreak="0">
    <w:nsid w:val="57EB222C"/>
    <w:multiLevelType w:val="hybridMultilevel"/>
    <w:tmpl w:val="4D02C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FE516A"/>
    <w:multiLevelType w:val="hybridMultilevel"/>
    <w:tmpl w:val="2B060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B845B7"/>
    <w:multiLevelType w:val="hybridMultilevel"/>
    <w:tmpl w:val="640214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6D35177"/>
    <w:multiLevelType w:val="hybridMultilevel"/>
    <w:tmpl w:val="2EF6EC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D9"/>
    <w:rsid w:val="000368AE"/>
    <w:rsid w:val="000E7CE9"/>
    <w:rsid w:val="00355F61"/>
    <w:rsid w:val="003A17A6"/>
    <w:rsid w:val="003F0756"/>
    <w:rsid w:val="0045722A"/>
    <w:rsid w:val="004B3C23"/>
    <w:rsid w:val="004B7E56"/>
    <w:rsid w:val="004E2DA5"/>
    <w:rsid w:val="00541105"/>
    <w:rsid w:val="00542300"/>
    <w:rsid w:val="005A0054"/>
    <w:rsid w:val="00652282"/>
    <w:rsid w:val="007201F1"/>
    <w:rsid w:val="00741D07"/>
    <w:rsid w:val="00776E58"/>
    <w:rsid w:val="007D7074"/>
    <w:rsid w:val="00805243"/>
    <w:rsid w:val="00881811"/>
    <w:rsid w:val="00996C4E"/>
    <w:rsid w:val="00A570E7"/>
    <w:rsid w:val="00A62907"/>
    <w:rsid w:val="00AC4135"/>
    <w:rsid w:val="00BE1E71"/>
    <w:rsid w:val="00D468F1"/>
    <w:rsid w:val="00E708F0"/>
    <w:rsid w:val="00EB7D7F"/>
    <w:rsid w:val="00EC7020"/>
    <w:rsid w:val="00FA44D9"/>
    <w:rsid w:val="00FD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710D5"/>
  <w15:chartTrackingRefBased/>
  <w15:docId w15:val="{0C954117-B02D-446C-BF31-4D7CE633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A4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A44D9"/>
    <w:pPr>
      <w:keepNext/>
      <w:jc w:val="center"/>
      <w:outlineLvl w:val="2"/>
    </w:pPr>
    <w:rPr>
      <w:rFonts w:ascii="Rockwell" w:hAnsi="Rockwell"/>
      <w:b/>
      <w:i/>
      <w:u w:val="single"/>
    </w:rPr>
  </w:style>
  <w:style w:type="paragraph" w:styleId="Heading7">
    <w:name w:val="heading 7"/>
    <w:basedOn w:val="Normal"/>
    <w:next w:val="Normal"/>
    <w:link w:val="Heading7Char"/>
    <w:qFormat/>
    <w:rsid w:val="00FA44D9"/>
    <w:pPr>
      <w:keepNext/>
      <w:jc w:val="center"/>
      <w:outlineLvl w:val="6"/>
    </w:pPr>
    <w:rPr>
      <w:rFonts w:ascii="Rockwell" w:hAnsi="Rockwell"/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A44D9"/>
    <w:rPr>
      <w:rFonts w:ascii="Rockwell" w:eastAsia="Times New Roman" w:hAnsi="Rockwell" w:cs="Times New Roman"/>
      <w:b/>
      <w:i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FA44D9"/>
    <w:rPr>
      <w:rFonts w:ascii="Rockwell" w:eastAsia="Times New Roman" w:hAnsi="Rockwell" w:cs="Times New Roman"/>
      <w:b/>
      <w:i/>
      <w:szCs w:val="20"/>
      <w:u w:val="single"/>
    </w:rPr>
  </w:style>
  <w:style w:type="paragraph" w:styleId="Title">
    <w:name w:val="Title"/>
    <w:basedOn w:val="Normal"/>
    <w:link w:val="TitleChar"/>
    <w:qFormat/>
    <w:rsid w:val="00FA44D9"/>
    <w:pPr>
      <w:jc w:val="center"/>
    </w:pPr>
    <w:rPr>
      <w:rFonts w:ascii="Rockwell" w:hAnsi="Rockwell"/>
      <w:b/>
      <w:i/>
      <w:sz w:val="32"/>
    </w:rPr>
  </w:style>
  <w:style w:type="character" w:customStyle="1" w:styleId="TitleChar">
    <w:name w:val="Title Char"/>
    <w:basedOn w:val="DefaultParagraphFont"/>
    <w:link w:val="Title"/>
    <w:rsid w:val="00FA44D9"/>
    <w:rPr>
      <w:rFonts w:ascii="Rockwell" w:eastAsia="Times New Roman" w:hAnsi="Rockwell" w:cs="Times New Roman"/>
      <w:b/>
      <w:i/>
      <w:sz w:val="32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70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708F0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76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8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Secretary</dc:creator>
  <cp:keywords/>
  <dc:description/>
  <cp:lastModifiedBy>joe allain</cp:lastModifiedBy>
  <cp:revision>2</cp:revision>
  <dcterms:created xsi:type="dcterms:W3CDTF">2019-09-05T16:59:00Z</dcterms:created>
  <dcterms:modified xsi:type="dcterms:W3CDTF">2019-09-05T16:59:00Z</dcterms:modified>
</cp:coreProperties>
</file>